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IMPORTANCE OF ISRAEL TO BOTH CHRISTIAN AND JEW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(Witness item designed and used by Tom and Ruth Maillard </w:t>
      </w:r>
      <w:r w:rsidDel="00000000" w:rsidR="00000000" w:rsidRPr="00000000">
        <w:rPr>
          <w:sz w:val="28"/>
          <w:szCs w:val="28"/>
          <w:rtl w:val="0"/>
        </w:rPr>
        <w:t xml:space="preserve">of Florida</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Four thousand years ago God began a great project which ultimately will touch the life of every man, woman and child who has ever lived.  When God began this work, He expressed His ultimate goal to Abraham,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 of the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Goal as God expressed it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12:3; 22:18; Gal. 3:8)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were not idle words, uttered by a well-intentioned but ineffective God.  So important was this promise that God affirmed it by an oath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MYSELF HAVE I SWORN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22:16)  The Apostle Paul declared that this promise to Abraham IS the gospel, the good news that God has in store for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3:8)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oath-bound promise to Abraham is the key to understanding history and prophecy.  It is the central theme of the Bible, and when we understand it, we can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IMPORTANCE OF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Israel is important because God chose them.  We have all heard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chosen people chosen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answer is found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Abraham: </w:t>
      </w:r>
      <w:r w:rsidDel="00000000" w:rsidR="00000000" w:rsidRPr="00000000">
        <w:rPr>
          <w:strike w:val="0"/>
          <w:sz w:val="28"/>
          <w:szCs w:val="28"/>
          <w:u w:val="single"/>
          <w:vertAlign w:val="baseline"/>
          <w:rtl w:val="0"/>
        </w:rPr>
        <w:t xml:space="preserve">Israel is chosen to be a channel of God</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s blessing to the world</w:t>
      </w:r>
      <w:r w:rsidDel="00000000" w:rsidR="00000000" w:rsidRPr="00000000">
        <w:rPr>
          <w:strike w:val="0"/>
          <w:sz w:val="28"/>
          <w:szCs w:val="28"/>
          <w:vertAlign w:val="baseline"/>
          <w:rtl w:val="0"/>
        </w:rPr>
        <w:t xml:space="preserve">.  As God expressed His purpose to Abraham, it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the families of the Earth shall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Abraham and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descendants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were selected by God to be the </w:t>
      </w:r>
      <w:r w:rsidDel="00000000" w:rsidR="00000000" w:rsidRPr="00000000">
        <w:rPr>
          <w:strike w:val="0"/>
          <w:sz w:val="28"/>
          <w:szCs w:val="28"/>
          <w:u w:val="single"/>
          <w:vertAlign w:val="baseline"/>
          <w:rtl w:val="0"/>
        </w:rPr>
        <w:t xml:space="preserve">channel</w:t>
      </w:r>
      <w:r w:rsidDel="00000000" w:rsidR="00000000" w:rsidRPr="00000000">
        <w:rPr>
          <w:strike w:val="0"/>
          <w:sz w:val="28"/>
          <w:szCs w:val="28"/>
          <w:vertAlign w:val="baseline"/>
          <w:rtl w:val="0"/>
        </w:rPr>
        <w:t xml:space="preserve"> of blessing.  That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will flow </w:t>
      </w:r>
      <w:r w:rsidDel="00000000" w:rsidR="00000000" w:rsidRPr="00000000">
        <w:rPr>
          <w:strike w:val="0"/>
          <w:sz w:val="28"/>
          <w:szCs w:val="28"/>
          <w:u w:val="single"/>
          <w:vertAlign w:val="baseline"/>
          <w:rtl w:val="0"/>
        </w:rPr>
        <w:t xml:space="preserve">through</w:t>
      </w:r>
      <w:r w:rsidDel="00000000" w:rsidR="00000000" w:rsidRPr="00000000">
        <w:rPr>
          <w:strike w:val="0"/>
          <w:sz w:val="28"/>
          <w:szCs w:val="28"/>
          <w:vertAlign w:val="baseline"/>
          <w:rtl w:val="0"/>
        </w:rPr>
        <w:t xml:space="preserve"> Israel to the rest of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through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through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thy seed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will bless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will God use Israel to accomplish this goal?  First let us look at history to see the steps God has already taken toward the goal promised to Abraham.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HISTORY OF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reiterated His promise to Isaac,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and then to Jacob, his grandson.  He then confirmed the promise to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twelve sons, fathers of the twelve tribes of Israel.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written in the Bible, is full of incidents in which God alternately blessed Israel to demonstrate their chosen status, and punished them when they forgot His laws and the goals of moral and religious world leadership.  Israel was commanded to remain separate from the world in every way.  The punishments dealt out by God, though very severe, had the effect of developing a class of people who steadfastly hoped for the fulfillment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Abraham.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most severe punishment of all, the dispersion or Diaspora, began about 70 A.D. and has continued until modern times.  The Bible predicted this dispersion of Jews through all nations, and it also predicted that in our day God would regather them back to Jerusalem.  See Jer. 16:12-15; Ezek. 36:24.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 before has a nation been dead for nearly two thousand years and then been reborn in accordance with prophecies written over 2500 years before.  Yet our generation has witnessed this astounding fact, and we recognize that only God could accomplish such an unusual work.  But we should </w:t>
      </w:r>
      <w:r w:rsidDel="00000000" w:rsidR="00000000" w:rsidRPr="00000000">
        <w:rPr>
          <w:strike w:val="0"/>
          <w:sz w:val="28"/>
          <w:szCs w:val="28"/>
          <w:u w:val="single"/>
          <w:vertAlign w:val="baseline"/>
          <w:rtl w:val="0"/>
        </w:rPr>
        <w:t xml:space="preserve">expect</w:t>
      </w:r>
      <w:r w:rsidDel="00000000" w:rsidR="00000000" w:rsidRPr="00000000">
        <w:rPr>
          <w:strike w:val="0"/>
          <w:sz w:val="28"/>
          <w:szCs w:val="28"/>
          <w:vertAlign w:val="baseline"/>
          <w:rtl w:val="0"/>
        </w:rPr>
        <w:t xml:space="preserve">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it is just another step in the fulfillment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promise that cannot fail.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yearly prayer of Jews,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next year in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fulfilled, and before long the next step toward the accomplishment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Abraham will take place.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DIDN</w:t>
      </w:r>
      <w:r w:rsidDel="00000000" w:rsidR="00000000" w:rsidRPr="00000000">
        <w:rPr>
          <w:rtl w:val="0"/>
        </w:rPr>
        <w:t xml:space="preserve">’</w:t>
      </w:r>
      <w:r w:rsidDel="00000000" w:rsidR="00000000" w:rsidRPr="00000000">
        <w:rPr>
          <w:strike w:val="0"/>
          <w:vertAlign w:val="baseline"/>
          <w:rtl w:val="0"/>
        </w:rPr>
        <w:t xml:space="preserve">T ISRAEL LOSE GOD</w:t>
      </w:r>
      <w:r w:rsidDel="00000000" w:rsidR="00000000" w:rsidRPr="00000000">
        <w:rPr>
          <w:rtl w:val="0"/>
        </w:rPr>
        <w:t xml:space="preserve">’</w:t>
      </w:r>
      <w:r w:rsidDel="00000000" w:rsidR="00000000" w:rsidRPr="00000000">
        <w:rPr>
          <w:strike w:val="0"/>
          <w:vertAlign w:val="baseline"/>
          <w:rtl w:val="0"/>
        </w:rPr>
        <w:t xml:space="preserve">S FAVOR?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mentioned above, Israel is important because God chose them.  Many people have the idea that Israel lost its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chosen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status when they as a nation did not accept Jesus as Messiah.  But God foreknew this long before it happened and did not allow this failure to accept one of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to debar them from another blessing He had reserved for them.  Israel lost something they really did not even anticipate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opportunity to become </w:t>
      </w:r>
      <w:r w:rsidDel="00000000" w:rsidR="00000000" w:rsidRPr="00000000">
        <w:rPr>
          <w:strike w:val="0"/>
          <w:sz w:val="28"/>
          <w:szCs w:val="28"/>
          <w:u w:val="single"/>
          <w:vertAlign w:val="baseline"/>
          <w:rtl w:val="0"/>
        </w:rPr>
        <w:t xml:space="preserve">heavenly</w:t>
      </w:r>
      <w:r w:rsidDel="00000000" w:rsidR="00000000" w:rsidRPr="00000000">
        <w:rPr>
          <w:strike w:val="0"/>
          <w:sz w:val="28"/>
          <w:szCs w:val="28"/>
          <w:vertAlign w:val="baseline"/>
          <w:rtl w:val="0"/>
        </w:rPr>
        <w:t xml:space="preserve"> or </w:t>
      </w:r>
      <w:r w:rsidDel="00000000" w:rsidR="00000000" w:rsidRPr="00000000">
        <w:rPr>
          <w:strike w:val="0"/>
          <w:sz w:val="28"/>
          <w:szCs w:val="28"/>
          <w:u w:val="single"/>
          <w:vertAlign w:val="baseline"/>
          <w:rtl w:val="0"/>
        </w:rPr>
        <w:t xml:space="preserve">spiritual</w:t>
      </w:r>
      <w:r w:rsidDel="00000000" w:rsidR="00000000" w:rsidRPr="00000000">
        <w:rPr>
          <w:strike w:val="0"/>
          <w:sz w:val="28"/>
          <w:szCs w:val="28"/>
          <w:vertAlign w:val="baseline"/>
          <w:rtl w:val="0"/>
        </w:rPr>
        <w:t xml:space="preserve"> sons of Abraham.  Israel did not see the depth of meaning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Abraham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multiply thy seed as the stars of heaven AND as the sand on the seashore.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22:17)  This promise gives us a glimpse of the fact, elsewhere clearly stated, that there are two parts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offspring, the channel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The heavenly or spiritual part (alluded to metaphorically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stars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the faithful Christians whom God has been selecting for the last 2,000 years.  But the earthly part,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sand of the seashore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the regathered nation of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Apostle makes clear, the fact that the majority of the Jewish nation lost a spiritual privilege 2000 years ago does not debar them from the earthly promises which still belong to them.  (See Romans chapter 11).  Christian people have gotten into the habit of applying all the prophetic scriptures about Israel to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this mistake should be avoided.  The important thing to realize is this: God plans to bless everyone who has ever lived.  And He intends to use two classes: the faithful Christians as heavenly, agents of blessing, and the regathered nation of Israel as earthly agents of blessing.  United, they will bring life to the remainder of the human race.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THE PRESENT SITUATION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present time Israel occupies a very precarious position.  Her enemies are numerous and her friends are deserting her.  Will Israel be destroyed in some future war?  First let us note that the Bible predicted the present situation: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lovers have forgotten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30:14)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make Jerusalem a burdensome stone for all people; all that burden themselves with it shall be cut in pieces, though all the people of the earth be gathered against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(Zech. 12:3)  These prophecies are being fulfilled before our eyes.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Take note of two facts: (1) Israel </w:t>
      </w:r>
      <w:r w:rsidDel="00000000" w:rsidR="00000000" w:rsidRPr="00000000">
        <w:rPr>
          <w:strike w:val="0"/>
          <w:sz w:val="28"/>
          <w:szCs w:val="28"/>
          <w:u w:val="single"/>
          <w:vertAlign w:val="baseline"/>
          <w:rtl w:val="0"/>
        </w:rPr>
        <w:t xml:space="preserve">will</w:t>
      </w:r>
      <w:r w:rsidDel="00000000" w:rsidR="00000000" w:rsidRPr="00000000">
        <w:rPr>
          <w:strike w:val="0"/>
          <w:sz w:val="28"/>
          <w:szCs w:val="28"/>
          <w:vertAlign w:val="baseline"/>
          <w:rtl w:val="0"/>
        </w:rPr>
        <w:t xml:space="preserve"> be attacked (Jer. 30:14, 15; Zech. 12:3; Ezek. 38:16);  (2) The attacking people will be destroyed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 will be saved. (Jer. 30:7, 11, 16; Zech. 12:3, 9; Ezek. 39:21-29)  As a result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supervision of this predicted battle, both Israel and the rest of the world will learn that they are strong, not because of their own might, but because God has placed His care over them. (Ezek. 39:22; Zech. 12:8-10)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the rest of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prophecy) will learn that God has chosen Israel as His people (Ezek. 39:21; 36:36) and Jerusalem as the capital of His government. (Isaiah 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A GLIMPSE OF THE FUTURE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will God fulfill His promise to Abraham?  How will Israel be used as a channel of blessing?  What blessings can we expect to come through Israel?  Let us briefly attempt to answer these questions from the Bible:  </w:t>
      </w:r>
      <w:r w:rsidDel="00000000" w:rsidR="00000000" w:rsidRPr="00000000">
        <w:rPr>
          <w:strike w:val="0"/>
          <w:sz w:val="28"/>
          <w:szCs w:val="28"/>
          <w:u w:val="single"/>
          <w:vertAlign w:val="baseline"/>
          <w:rtl w:val="0"/>
        </w:rPr>
        <w:t xml:space="preserve">When will the Abrahamic promise be fulfilled?</w:t>
      </w:r>
      <w:r w:rsidDel="00000000" w:rsidR="00000000" w:rsidRPr="00000000">
        <w:rPr>
          <w:strike w:val="0"/>
          <w:sz w:val="28"/>
          <w:szCs w:val="28"/>
          <w:vertAlign w:val="baseline"/>
          <w:rtl w:val="0"/>
        </w:rPr>
        <w:t xml:space="preserve">  The scriptures mentioned above describe the order of events culminating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manifesting His new government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world.  Matthew 24:32-34 identifies the statehood of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fig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sign that the full establishment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is drawing near.  We would therefore understand that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1948, when Israel became a state, would witness the fulfillment of these prophecies.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How will Israel be used as a channel of God</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s blessing?</w:t>
      </w:r>
      <w:r w:rsidDel="00000000" w:rsidR="00000000" w:rsidRPr="00000000">
        <w:rPr>
          <w:strike w:val="0"/>
          <w:sz w:val="28"/>
          <w:szCs w:val="28"/>
          <w:vertAlign w:val="baseline"/>
          <w:rtl w:val="0"/>
        </w:rPr>
        <w:t xml:space="preserve">  Isaiah 2:2, 3 tells us that God will establish an earthly government centered in Jerusalem which all people will notice and begin to obey.  Zechariah 8:20-23 tells us that people will see evidences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in the new government and will look to the Jews as representatives of that government Isaiah 1:26 and Luke 13:28 indicate that the faithful prophets and judges of the past will be resurrected and take a prominent position in the new government.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What blessings will come through that government?</w:t>
      </w:r>
      <w:r w:rsidDel="00000000" w:rsidR="00000000" w:rsidRPr="00000000">
        <w:rPr>
          <w:strike w:val="0"/>
          <w:sz w:val="28"/>
          <w:szCs w:val="28"/>
          <w:vertAlign w:val="baseline"/>
          <w:rtl w:val="0"/>
        </w:rPr>
        <w:t xml:space="preserve">  The following is a scriptural summary of the wonderful blessings God has in store for the human race.  These are the blessings God promised through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Israel will have a prominent part in bestowing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DESCRIPTION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(Paraphrased from the scriptures in the right-hand column.)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It will have an enforced rule of</w:t>
        <w:tab/>
        <w:tab/>
        <w:tab/>
        <w:tab/>
        <w:tab/>
        <w:t xml:space="preserve">Isaiah 9:7; 28:17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righteousness and justice. It will have</w:t>
        <w:tab/>
        <w:tab/>
        <w:tab/>
        <w:tab/>
        <w:t xml:space="preserve">Psalm 72:1-8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of wisdom, understanding</w:t>
        <w:tab/>
        <w:tab/>
        <w:tab/>
        <w:tab/>
        <w:t xml:space="preserve">Isaiah 32:1-4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love.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will change the stony</w:t>
        <w:tab/>
        <w:tab/>
        <w:tab/>
        <w:tab/>
        <w:t xml:space="preserve">Isaiah 11:2; 29:24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selfish hearts of men into loving</w:t>
        <w:tab/>
        <w:tab/>
        <w:tab/>
        <w:tab/>
        <w:t xml:space="preserve">Ezekiel 11:19; 36:26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hearts of flesh. Satan and the powers</w:t>
        <w:tab/>
        <w:tab/>
        <w:tab/>
        <w:tab/>
        <w:t xml:space="preserve">Isaiah 2:11, 12; 14:12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evil will be restrained. And thus the</w:t>
        <w:tab/>
        <w:tab/>
        <w:tab/>
        <w:tab/>
        <w:t xml:space="preserve">Isaiah 29:20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desire of all nations will come.</w:t>
        <w:tab/>
        <w:tab/>
        <w:tab/>
        <w:tab/>
        <w:tab/>
        <w:t xml:space="preserve">Haggai 2:7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Wars will cease. None will be</w:t>
        <w:tab/>
        <w:tab/>
        <w:tab/>
        <w:tab/>
        <w:tab/>
        <w:t xml:space="preserve">Micah 4:3; Isa. 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permitted to hurt or destroy. There</w:t>
        <w:tab/>
        <w:tab/>
        <w:tab/>
        <w:tab/>
        <w:t xml:space="preserve">Psalm 46:9; Isa. 11:9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be no more death, sorrow, crying</w:t>
        <w:tab/>
        <w:tab/>
        <w:tab/>
        <w:tab/>
        <w:t xml:space="preserve">Revelation 21:4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 pain. In fact, the dead will be</w:t>
        <w:tab/>
        <w:tab/>
        <w:tab/>
        <w:tab/>
        <w:tab/>
        <w:t xml:space="preserve">Isaiah 25:8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brought to life. Blind eyes will be</w:t>
        <w:tab/>
        <w:tab/>
        <w:tab/>
        <w:tab/>
        <w:t xml:space="preserve">Acts 24:15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opened and deaf ears unstopped.</w:t>
        <w:tab/>
        <w:tab/>
        <w:tab/>
        <w:tab/>
        <w:t xml:space="preserve">Isaiah 35:5; 29:18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lame man will leap and dumb</w:t>
        <w:tab/>
        <w:tab/>
        <w:tab/>
        <w:tab/>
        <w:t xml:space="preserve">Isaiah 35:6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tongues will sing. Vitality and beauty</w:t>
        <w:tab/>
        <w:tab/>
        <w:tab/>
        <w:tab/>
        <w:t xml:space="preserve">Isaiah 65:20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youth will return.</w:t>
        <w:tab/>
        <w:tab/>
        <w:tab/>
        <w:tab/>
        <w:tab/>
        <w:tab/>
        <w:t xml:space="preserve">Job 33:25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 will be full of glory (no</w:t>
        <w:tab/>
        <w:tab/>
        <w:tab/>
        <w:tab/>
        <w:t xml:space="preserve">Isaiah 60:13; 30:23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more pollution) and yield its increase</w:t>
        <w:tab/>
        <w:tab/>
        <w:tab/>
        <w:tab/>
        <w:t xml:space="preserve">Psalm 67:6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famines). There will be economic</w:t>
        <w:tab/>
        <w:tab/>
        <w:tab/>
        <w:tab/>
        <w:t xml:space="preserve">Micah 4:4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security (no more poor)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the</w:t>
        <w:tab/>
        <w:tab/>
        <w:tab/>
        <w:tab/>
        <w:t xml:space="preserve">Isaiah 65:21-24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animals will be tamed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tab/>
        <w:tab/>
        <w:tab/>
        <w:tab/>
        <w:tab/>
        <w:t xml:space="preserve">Isaiah 11:7, 8; 65:25.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pleasure. The perfect life and</w:t>
        <w:tab/>
        <w:tab/>
        <w:tab/>
        <w:tab/>
        <w:tab/>
        <w:t xml:space="preserve">Isaiah 32:15-18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dominion of man will be restored.</w:t>
        <w:tab/>
        <w:tab/>
        <w:tab/>
        <w:tab/>
        <w:t xml:space="preserve">Isaiah 33:24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human family will worship</w:t>
        <w:tab/>
        <w:tab/>
        <w:tab/>
        <w:tab/>
        <w:tab/>
        <w:t xml:space="preserve">Zephaniah 3:9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with one pure religion. And most</w:t>
        <w:tab/>
        <w:tab/>
        <w:tab/>
        <w:tab/>
        <w:t xml:space="preserve">Isaiah 40:5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important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heart harmony with</w:t>
        <w:tab/>
        <w:tab/>
        <w:tab/>
        <w:tab/>
        <w:tab/>
        <w:t xml:space="preserve">Jeremiah 31:33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He will be their God and they</w:t>
        <w:tab/>
        <w:tab/>
        <w:tab/>
        <w:tab/>
        <w:t xml:space="preserve">Revelation 21:3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be His people.</w:t>
        <w:tab/>
        <w:t xml:space="preserve">This kingdom will</w:t>
        <w:tab/>
        <w:tab/>
        <w:tab/>
        <w:tab/>
        <w:t xml:space="preserve">Psalm 145:13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endure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increase of His</w:t>
        <w:tab/>
        <w:tab/>
        <w:tab/>
        <w:tab/>
        <w:tab/>
        <w:t xml:space="preserve">Isaiah 45:18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government and peace there will be no end.</w:t>
      </w:r>
      <w:r w:rsidDel="00000000" w:rsidR="00000000" w:rsidRPr="00000000">
        <w:rPr>
          <w:sz w:val="28"/>
          <w:szCs w:val="28"/>
          <w:rtl w:val="0"/>
        </w:rPr>
        <w:t xml:space="preserve">”</w:t>
      </w:r>
      <w:r w:rsidDel="00000000" w:rsidR="00000000" w:rsidRPr="00000000">
        <w:rPr>
          <w:strike w:val="0"/>
          <w:sz w:val="28"/>
          <w:szCs w:val="28"/>
          <w:vertAlign w:val="baseline"/>
          <w:rtl w:val="0"/>
        </w:rPr>
        <w:tab/>
        <w:tab/>
        <w:tab/>
        <w:t xml:space="preserve">Isaiah 9:7</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